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8BAE9" w14:textId="7D64E17D" w:rsidR="00EA3E4F" w:rsidRDefault="00E30C1B">
      <w:r>
        <w:rPr>
          <w:noProof/>
        </w:rPr>
        <mc:AlternateContent>
          <mc:Choice Requires="wps">
            <w:drawing>
              <wp:anchor distT="0" distB="0" distL="114300" distR="114300" simplePos="0" relativeHeight="251660288" behindDoc="0" locked="0" layoutInCell="1" allowOverlap="1" wp14:anchorId="222B6967" wp14:editId="404F5D13">
                <wp:simplePos x="0" y="0"/>
                <wp:positionH relativeFrom="column">
                  <wp:posOffset>-7620</wp:posOffset>
                </wp:positionH>
                <wp:positionV relativeFrom="paragraph">
                  <wp:posOffset>84455</wp:posOffset>
                </wp:positionV>
                <wp:extent cx="6238875" cy="184785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6238875" cy="1847850"/>
                        </a:xfrm>
                        <a:prstGeom prst="rect">
                          <a:avLst/>
                        </a:prstGeom>
                        <a:solidFill>
                          <a:schemeClr val="lt1"/>
                        </a:solidFill>
                        <a:ln w="6350">
                          <a:noFill/>
                        </a:ln>
                      </wps:spPr>
                      <wps:txbx>
                        <w:txbxContent>
                          <w:p w14:paraId="1F24A5A8" w14:textId="6BD1B3EA" w:rsidR="00E30C1B" w:rsidRDefault="00E30C1B">
                            <w:r>
                              <w:rPr>
                                <w:noProof/>
                              </w:rPr>
                              <w:drawing>
                                <wp:inline distT="0" distB="0" distL="0" distR="0" wp14:anchorId="66EFF9F0" wp14:editId="3198D3E8">
                                  <wp:extent cx="6049404" cy="1666875"/>
                                  <wp:effectExtent l="0" t="0" r="8890" b="0"/>
                                  <wp:docPr id="3" name="図 3" descr="虹色の紙の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虹色の紙の曲線"/>
                                          <pic:cNvPicPr/>
                                        </pic:nvPicPr>
                                        <pic:blipFill>
                                          <a:blip r:embed="rId6">
                                            <a:extLst>
                                              <a:ext uri="{28A0092B-C50C-407E-A947-70E740481C1C}">
                                                <a14:useLocalDpi xmlns:a14="http://schemas.microsoft.com/office/drawing/2010/main" val="0"/>
                                              </a:ext>
                                            </a:extLst>
                                          </a:blip>
                                          <a:stretch>
                                            <a:fillRect/>
                                          </a:stretch>
                                        </pic:blipFill>
                                        <pic:spPr>
                                          <a:xfrm>
                                            <a:off x="0" y="0"/>
                                            <a:ext cx="6055555" cy="1668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2B6967" id="_x0000_t202" coordsize="21600,21600" o:spt="202" path="m,l,21600r21600,l21600,xe">
                <v:stroke joinstyle="miter"/>
                <v:path gradientshapeok="t" o:connecttype="rect"/>
              </v:shapetype>
              <v:shape id="テキスト ボックス 2" o:spid="_x0000_s1026" type="#_x0000_t202" style="position:absolute;left:0;text-align:left;margin-left:-.6pt;margin-top:6.65pt;width:491.25pt;height:1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" fillcolor="white [3201]" stroked="f" strokeweight=".5pt">
                <v:textbox>
                  <w:txbxContent>
                    <w:p w14:paraId="1F24A5A8" w14:textId="6BD1B3EA" w:rsidR="00E30C1B" w:rsidRDefault="00E30C1B">
                      <w:r>
                        <w:rPr>
                          <w:noProof/>
                        </w:rPr>
                        <w:drawing>
                          <wp:inline distT="0" distB="0" distL="0" distR="0" wp14:anchorId="66EFF9F0" wp14:editId="3198D3E8">
                            <wp:extent cx="6049404" cy="1666875"/>
                            <wp:effectExtent l="0" t="0" r="8890" b="0"/>
                            <wp:docPr id="3" name="図 3" descr="虹色の紙の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虹色の紙の曲線"/>
                                    <pic:cNvPicPr/>
                                  </pic:nvPicPr>
                                  <pic:blipFill>
                                    <a:blip r:embed="rId6">
                                      <a:extLst>
                                        <a:ext uri="{28A0092B-C50C-407E-A947-70E740481C1C}">
                                          <a14:useLocalDpi xmlns:a14="http://schemas.microsoft.com/office/drawing/2010/main" val="0"/>
                                        </a:ext>
                                      </a:extLst>
                                    </a:blip>
                                    <a:stretch>
                                      <a:fillRect/>
                                    </a:stretch>
                                  </pic:blipFill>
                                  <pic:spPr>
                                    <a:xfrm>
                                      <a:off x="0" y="0"/>
                                      <a:ext cx="6055555" cy="1668570"/>
                                    </a:xfrm>
                                    <a:prstGeom prst="rect">
                                      <a:avLst/>
                                    </a:prstGeom>
                                  </pic:spPr>
                                </pic:pic>
                              </a:graphicData>
                            </a:graphic>
                          </wp:inline>
                        </w:drawing>
                      </w:r>
                    </w:p>
                  </w:txbxContent>
                </v:textbox>
              </v:shape>
            </w:pict>
          </mc:Fallback>
        </mc:AlternateContent>
      </w:r>
    </w:p>
    <w:p w14:paraId="663F77A3" w14:textId="5EE755C1" w:rsidR="00E30C1B" w:rsidRDefault="00E30C1B"/>
    <w:p w14:paraId="70D80AF2" w14:textId="2B28E4FE" w:rsidR="00E30C1B" w:rsidRDefault="00E30C1B"/>
    <w:p w14:paraId="5AE5C082" w14:textId="7C71B343" w:rsidR="00E30C1B" w:rsidRDefault="00E30C1B">
      <w:r>
        <w:rPr>
          <w:noProof/>
        </w:rPr>
        <mc:AlternateContent>
          <mc:Choice Requires="wps">
            <w:drawing>
              <wp:anchor distT="0" distB="0" distL="114300" distR="114300" simplePos="0" relativeHeight="251661312" behindDoc="0" locked="0" layoutInCell="1" allowOverlap="1" wp14:anchorId="30F70B06" wp14:editId="4657D204">
                <wp:simplePos x="0" y="0"/>
                <wp:positionH relativeFrom="column">
                  <wp:posOffset>1015365</wp:posOffset>
                </wp:positionH>
                <wp:positionV relativeFrom="paragraph">
                  <wp:posOffset>92075</wp:posOffset>
                </wp:positionV>
                <wp:extent cx="4152900" cy="7143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4152900" cy="714375"/>
                        </a:xfrm>
                        <a:prstGeom prst="rect">
                          <a:avLst/>
                        </a:prstGeom>
                        <a:solidFill>
                          <a:schemeClr val="lt1"/>
                        </a:solidFill>
                        <a:ln w="6350">
                          <a:solidFill>
                            <a:prstClr val="black"/>
                          </a:solidFill>
                        </a:ln>
                      </wps:spPr>
                      <wps:txbx>
                        <w:txbxContent>
                          <w:p w14:paraId="2B56E9AD" w14:textId="79E0F0CC" w:rsidR="00E30C1B" w:rsidRPr="00E30C1B" w:rsidRDefault="00E30C1B">
                            <w:pPr>
                              <w:rPr>
                                <w:rFonts w:ascii="AR丸ゴシック体M" w:eastAsia="AR丸ゴシック体M" w:hAnsiTheme="majorEastAsia"/>
                                <w:sz w:val="52"/>
                                <w:szCs w:val="52"/>
                              </w:rPr>
                            </w:pPr>
                            <w:r w:rsidRPr="00E30C1B">
                              <w:rPr>
                                <w:rFonts w:ascii="AR丸ゴシック体M" w:eastAsia="AR丸ゴシック体M" w:hAnsiTheme="majorEastAsia" w:hint="eastAsia"/>
                                <w:sz w:val="52"/>
                                <w:szCs w:val="52"/>
                              </w:rPr>
                              <w:t>2021年度が始まりました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70B06" id="テキスト ボックス 4" o:spid="_x0000_s1027" type="#_x0000_t202" style="position:absolute;left:0;text-align:left;margin-left:79.95pt;margin-top:7.25pt;width:327pt;height:5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" fillcolor="white [3201]" strokeweight=".5pt">
                <v:textbox>
                  <w:txbxContent>
                    <w:p w14:paraId="2B56E9AD" w14:textId="79E0F0CC" w:rsidR="00E30C1B" w:rsidRPr="00E30C1B" w:rsidRDefault="00E30C1B">
                      <w:pPr>
                        <w:rPr>
                          <w:rFonts w:ascii="AR丸ゴシック体M" w:eastAsia="AR丸ゴシック体M" w:hAnsiTheme="majorEastAsia"/>
                          <w:sz w:val="52"/>
                          <w:szCs w:val="52"/>
                        </w:rPr>
                      </w:pPr>
                      <w:r w:rsidRPr="00E30C1B">
                        <w:rPr>
                          <w:rFonts w:ascii="AR丸ゴシック体M" w:eastAsia="AR丸ゴシック体M" w:hAnsiTheme="majorEastAsia" w:hint="eastAsia"/>
                          <w:sz w:val="52"/>
                          <w:szCs w:val="52"/>
                        </w:rPr>
                        <w:t>2021年度が始まりました</w:t>
                      </w:r>
                    </w:p>
                  </w:txbxContent>
                </v:textbox>
              </v:shape>
            </w:pict>
          </mc:Fallback>
        </mc:AlternateContent>
      </w:r>
    </w:p>
    <w:p w14:paraId="03027726" w14:textId="10A1A0A9" w:rsidR="00E30C1B" w:rsidRDefault="00E30C1B"/>
    <w:p w14:paraId="239D1B30" w14:textId="5D28B5DC" w:rsidR="00E30C1B" w:rsidRDefault="00E30C1B"/>
    <w:p w14:paraId="7DD5A650" w14:textId="085A52C3" w:rsidR="00E30C1B" w:rsidRDefault="00E30C1B"/>
    <w:p w14:paraId="0C25B485" w14:textId="58D0C2EE" w:rsidR="00E30C1B" w:rsidRDefault="00E30C1B"/>
    <w:p w14:paraId="7BDF9218" w14:textId="4AF48E51" w:rsidR="00E30C1B" w:rsidRDefault="00E30C1B"/>
    <w:p w14:paraId="23048CF9" w14:textId="5926B7A5" w:rsidR="00E30C1B" w:rsidRDefault="00E30C1B">
      <w:r>
        <w:rPr>
          <w:noProof/>
        </w:rPr>
        <mc:AlternateContent>
          <mc:Choice Requires="wps">
            <w:drawing>
              <wp:anchor distT="0" distB="0" distL="114300" distR="114300" simplePos="0" relativeHeight="251662336" behindDoc="0" locked="0" layoutInCell="1" allowOverlap="1" wp14:anchorId="3D6018F9" wp14:editId="295F8498">
                <wp:simplePos x="0" y="0"/>
                <wp:positionH relativeFrom="margin">
                  <wp:align>left</wp:align>
                </wp:positionH>
                <wp:positionV relativeFrom="paragraph">
                  <wp:posOffset>17781</wp:posOffset>
                </wp:positionV>
                <wp:extent cx="1857375" cy="676275"/>
                <wp:effectExtent l="0" t="0" r="28575" b="28575"/>
                <wp:wrapNone/>
                <wp:docPr id="5" name="楕円 5"/>
                <wp:cNvGraphicFramePr/>
                <a:graphic xmlns:a="http://schemas.openxmlformats.org/drawingml/2006/main">
                  <a:graphicData uri="http://schemas.microsoft.com/office/word/2010/wordprocessingShape">
                    <wps:wsp>
                      <wps:cNvSpPr/>
                      <wps:spPr>
                        <a:xfrm>
                          <a:off x="0" y="0"/>
                          <a:ext cx="1857375" cy="676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D8038D" w14:textId="6F5F7B2E" w:rsidR="00E30C1B" w:rsidRPr="002F609B" w:rsidRDefault="00E30C1B" w:rsidP="00E30C1B">
                            <w:pPr>
                              <w:jc w:val="center"/>
                              <w:rPr>
                                <w:rFonts w:ascii="AR P丸ゴシック体M" w:eastAsia="AR P丸ゴシック体M"/>
                                <w:b/>
                                <w:bCs/>
                                <w:sz w:val="28"/>
                                <w:szCs w:val="28"/>
                              </w:rPr>
                            </w:pPr>
                            <w:r w:rsidRPr="002F609B">
                              <w:rPr>
                                <w:rFonts w:ascii="AR P丸ゴシック体M" w:eastAsia="AR P丸ゴシック体M" w:hint="eastAsia"/>
                                <w:b/>
                                <w:bCs/>
                                <w:sz w:val="28"/>
                                <w:szCs w:val="28"/>
                              </w:rPr>
                              <w:t>総会あいさつ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18F9" id="楕円 5" o:spid="_x0000_s1028" style="position:absolute;left:0;text-align:left;margin-left:0;margin-top:1.4pt;width:146.2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" fillcolor="#4472c4 [3204]" strokecolor="#1f3763 [1604]" strokeweight="1pt">
                <v:stroke joinstyle="miter"/>
                <v:textbox>
                  <w:txbxContent>
                    <w:p w14:paraId="51D8038D" w14:textId="6F5F7B2E" w:rsidR="00E30C1B" w:rsidRPr="002F609B" w:rsidRDefault="00E30C1B" w:rsidP="00E30C1B">
                      <w:pPr>
                        <w:jc w:val="center"/>
                        <w:rPr>
                          <w:rFonts w:ascii="AR P丸ゴシック体M" w:eastAsia="AR P丸ゴシック体M"/>
                          <w:b/>
                          <w:bCs/>
                          <w:sz w:val="28"/>
                          <w:szCs w:val="28"/>
                        </w:rPr>
                      </w:pPr>
                      <w:r w:rsidRPr="002F609B">
                        <w:rPr>
                          <w:rFonts w:ascii="AR P丸ゴシック体M" w:eastAsia="AR P丸ゴシック体M" w:hint="eastAsia"/>
                          <w:b/>
                          <w:bCs/>
                          <w:sz w:val="28"/>
                          <w:szCs w:val="28"/>
                        </w:rPr>
                        <w:t>総会あいさつ</w:t>
                      </w:r>
                    </w:p>
                  </w:txbxContent>
                </v:textbox>
                <w10:wrap anchorx="margin"/>
              </v:oval>
            </w:pict>
          </mc:Fallback>
        </mc:AlternateContent>
      </w:r>
    </w:p>
    <w:p w14:paraId="056FA085" w14:textId="77777777" w:rsidR="00E30C1B" w:rsidRDefault="00E30C1B"/>
    <w:p w14:paraId="1967F4C4" w14:textId="77777777" w:rsidR="00E30C1B" w:rsidRDefault="00402470">
      <w:r>
        <w:rPr>
          <w:rFonts w:hint="eastAsia"/>
        </w:rPr>
        <w:t xml:space="preserve">　</w:t>
      </w:r>
    </w:p>
    <w:p w14:paraId="785C262B" w14:textId="77777777" w:rsidR="00E30C1B" w:rsidRDefault="00E30C1B"/>
    <w:p w14:paraId="6B30A1E3" w14:textId="6AA56133" w:rsidR="00402470" w:rsidRPr="00E30C1B" w:rsidRDefault="00402470" w:rsidP="00E30C1B">
      <w:pPr>
        <w:ind w:firstLineChars="100" w:firstLine="210"/>
        <w:rPr>
          <w:sz w:val="20"/>
          <w:szCs w:val="20"/>
        </w:rPr>
      </w:pPr>
      <w:r w:rsidRPr="00E30C1B">
        <w:rPr>
          <w:rFonts w:hint="eastAsia"/>
          <w:sz w:val="20"/>
          <w:szCs w:val="20"/>
        </w:rPr>
        <w:t>皆さんこんにちは、すっかりZOOMでの会にも慣れ、こうして全国の支部長並びに理事の皆様と</w:t>
      </w:r>
      <w:r w:rsidR="0050125D" w:rsidRPr="00E30C1B">
        <w:rPr>
          <w:rFonts w:hint="eastAsia"/>
          <w:sz w:val="20"/>
          <w:szCs w:val="20"/>
        </w:rPr>
        <w:t>画面を通してではありますが、</w:t>
      </w:r>
      <w:r w:rsidRPr="00E30C1B">
        <w:rPr>
          <w:rFonts w:hint="eastAsia"/>
          <w:sz w:val="20"/>
          <w:szCs w:val="20"/>
        </w:rPr>
        <w:t>お目にかかれること大変うれしく思います。</w:t>
      </w:r>
    </w:p>
    <w:p w14:paraId="747CA92A" w14:textId="447C0E2E" w:rsidR="00402470" w:rsidRPr="00E30C1B" w:rsidRDefault="00EA3E4F">
      <w:pPr>
        <w:rPr>
          <w:sz w:val="20"/>
          <w:szCs w:val="20"/>
        </w:rPr>
      </w:pPr>
      <w:r w:rsidRPr="00E30C1B">
        <w:rPr>
          <w:rFonts w:hint="eastAsia"/>
          <w:sz w:val="20"/>
          <w:szCs w:val="20"/>
        </w:rPr>
        <w:t xml:space="preserve">　</w:t>
      </w:r>
      <w:r w:rsidR="00402470" w:rsidRPr="00E30C1B">
        <w:rPr>
          <w:rFonts w:hint="eastAsia"/>
          <w:sz w:val="20"/>
          <w:szCs w:val="20"/>
        </w:rPr>
        <w:t>2020年度の総会は紙面による開催・議決で</w:t>
      </w:r>
      <w:r w:rsidR="00705A41" w:rsidRPr="00E30C1B">
        <w:rPr>
          <w:rFonts w:hint="eastAsia"/>
          <w:sz w:val="20"/>
          <w:szCs w:val="20"/>
        </w:rPr>
        <w:t>したがその時には、</w:t>
      </w:r>
      <w:r w:rsidR="00402470" w:rsidRPr="00E30C1B">
        <w:rPr>
          <w:rFonts w:hint="eastAsia"/>
          <w:sz w:val="20"/>
          <w:szCs w:val="20"/>
        </w:rPr>
        <w:t>1年後には対面での総会ができるのではないかと期待しておりました</w:t>
      </w:r>
      <w:r w:rsidR="00705A41" w:rsidRPr="00E30C1B">
        <w:rPr>
          <w:rFonts w:hint="eastAsia"/>
          <w:sz w:val="20"/>
          <w:szCs w:val="20"/>
        </w:rPr>
        <w:t>。ですが</w:t>
      </w:r>
      <w:r w:rsidR="00402470" w:rsidRPr="00E30C1B">
        <w:rPr>
          <w:rFonts w:hint="eastAsia"/>
          <w:sz w:val="20"/>
          <w:szCs w:val="20"/>
        </w:rPr>
        <w:t>残念ながら</w:t>
      </w:r>
      <w:r w:rsidRPr="00E30C1B">
        <w:rPr>
          <w:rFonts w:hint="eastAsia"/>
          <w:sz w:val="20"/>
          <w:szCs w:val="20"/>
        </w:rPr>
        <w:t>コロナウイルス感染症が</w:t>
      </w:r>
      <w:r w:rsidR="00402470" w:rsidRPr="00E30C1B">
        <w:rPr>
          <w:rFonts w:hint="eastAsia"/>
          <w:sz w:val="20"/>
          <w:szCs w:val="20"/>
        </w:rPr>
        <w:t>収まることを知らない状況下であります。</w:t>
      </w:r>
    </w:p>
    <w:p w14:paraId="76262E26" w14:textId="64F30BF6" w:rsidR="00EA3E4F" w:rsidRDefault="00EA3E4F" w:rsidP="002F609B">
      <w:pPr>
        <w:ind w:firstLineChars="100" w:firstLine="220"/>
      </w:pPr>
      <w:r>
        <w:rPr>
          <w:rFonts w:hint="eastAsia"/>
        </w:rPr>
        <w:t>東京オリンピック・パラリンピックの延期、緊急事態宣言による自粛生活など</w:t>
      </w:r>
      <w:r w:rsidR="00402470">
        <w:rPr>
          <w:rFonts w:hint="eastAsia"/>
        </w:rPr>
        <w:t>に始まり、本会も兵庫</w:t>
      </w:r>
      <w:r w:rsidR="00705A41">
        <w:rPr>
          <w:rFonts w:hint="eastAsia"/>
        </w:rPr>
        <w:t>での</w:t>
      </w:r>
      <w:r w:rsidR="00402470">
        <w:rPr>
          <w:rFonts w:hint="eastAsia"/>
        </w:rPr>
        <w:t>研究大会の延期・愛知教育経営研修会の誌上開催・</w:t>
      </w:r>
      <w:r w:rsidR="00705A41">
        <w:rPr>
          <w:rFonts w:hint="eastAsia"/>
        </w:rPr>
        <w:t>その他</w:t>
      </w:r>
      <w:r w:rsidR="00402470">
        <w:rPr>
          <w:rFonts w:hint="eastAsia"/>
        </w:rPr>
        <w:t>リモートによる研究会などに変更して対応しながらも</w:t>
      </w:r>
      <w:r w:rsidR="00705A41">
        <w:rPr>
          <w:rFonts w:hint="eastAsia"/>
        </w:rPr>
        <w:t>会</w:t>
      </w:r>
      <w:r w:rsidR="00402470">
        <w:rPr>
          <w:rFonts w:hint="eastAsia"/>
        </w:rPr>
        <w:t>の事業を止めることなく進めてまいりました。</w:t>
      </w:r>
    </w:p>
    <w:p w14:paraId="631C3FC9" w14:textId="793E6681" w:rsidR="00402470" w:rsidRDefault="00402470">
      <w:r>
        <w:rPr>
          <w:rFonts w:hint="eastAsia"/>
        </w:rPr>
        <w:t xml:space="preserve">　各支部・各幼児教育施設</w:t>
      </w:r>
      <w:r w:rsidR="00705A41">
        <w:rPr>
          <w:rFonts w:hint="eastAsia"/>
        </w:rPr>
        <w:t>に</w:t>
      </w:r>
      <w:r w:rsidR="00D33F77">
        <w:rPr>
          <w:rFonts w:hint="eastAsia"/>
        </w:rPr>
        <w:t>お</w:t>
      </w:r>
      <w:r>
        <w:rPr>
          <w:rFonts w:hint="eastAsia"/>
        </w:rPr>
        <w:t>かれましても、会員並びに先生方が体を張り、頭脳を働かせて大切な子供たちの幼児期という「時」を止めないように努力をしてくださっていること本当に感謝しております。</w:t>
      </w:r>
    </w:p>
    <w:p w14:paraId="55B50537" w14:textId="6E19EC98" w:rsidR="00402470" w:rsidRDefault="00705A41" w:rsidP="00E30C1B">
      <w:pPr>
        <w:ind w:firstLineChars="100" w:firstLine="220"/>
      </w:pPr>
      <w:r>
        <w:rPr>
          <w:rFonts w:hint="eastAsia"/>
        </w:rPr>
        <w:t>時というのは戻すことができません。子供たちにとっては学びの多い大切な時です。この事態は</w:t>
      </w:r>
      <w:r w:rsidR="00D33F77">
        <w:rPr>
          <w:rFonts w:hint="eastAsia"/>
        </w:rPr>
        <w:t>まだまだ</w:t>
      </w:r>
      <w:r>
        <w:rPr>
          <w:rFonts w:hint="eastAsia"/>
        </w:rPr>
        <w:t>続くのではないかと思いますので、どうか時を戻さず、時を止めず、時を進めていただけますようにお願いいたします。</w:t>
      </w:r>
    </w:p>
    <w:p w14:paraId="2B489965" w14:textId="6DE6B2E1" w:rsidR="00705A41" w:rsidRDefault="00EA3E4F">
      <w:r>
        <w:rPr>
          <w:rFonts w:hint="eastAsia"/>
        </w:rPr>
        <w:t xml:space="preserve">　</w:t>
      </w:r>
      <w:r w:rsidR="00705A41">
        <w:rPr>
          <w:rFonts w:hint="eastAsia"/>
        </w:rPr>
        <w:t>まだ先の見えない今ですが、本日は総会を開催しまして、今年度の全幼研が前へ進んでいかれますように議事を</w:t>
      </w:r>
      <w:r w:rsidR="00BA70A7">
        <w:rPr>
          <w:rFonts w:hint="eastAsia"/>
        </w:rPr>
        <w:t>進行して</w:t>
      </w:r>
      <w:r w:rsidR="00705A41">
        <w:rPr>
          <w:rFonts w:hint="eastAsia"/>
        </w:rPr>
        <w:t>まいります。</w:t>
      </w:r>
    </w:p>
    <w:p w14:paraId="2F5E948F" w14:textId="0DCEC40E" w:rsidR="00BA70A7" w:rsidRDefault="00705A41" w:rsidP="00705A41">
      <w:pPr>
        <w:ind w:firstLineChars="100" w:firstLine="220"/>
      </w:pPr>
      <w:r>
        <w:rPr>
          <w:rFonts w:hint="eastAsia"/>
        </w:rPr>
        <w:t>会計の報告でお示ししますが、昨年度は収入のもとになる会費、事業による収入が激減しました。今年度も規模を縮小しての研究大会・免許更新の講習の中止などにより</w:t>
      </w:r>
      <w:r w:rsidR="00BA70A7">
        <w:rPr>
          <w:rFonts w:hint="eastAsia"/>
        </w:rPr>
        <w:t>大幅な</w:t>
      </w:r>
      <w:r>
        <w:rPr>
          <w:rFonts w:hint="eastAsia"/>
        </w:rPr>
        <w:t>赤字が</w:t>
      </w:r>
      <w:r w:rsidR="00BA70A7">
        <w:rPr>
          <w:rFonts w:hint="eastAsia"/>
        </w:rPr>
        <w:t>見込まれます。そこで今年度はワクワクプロジェクト</w:t>
      </w:r>
      <w:r w:rsidR="0050125D">
        <w:rPr>
          <w:rFonts w:hint="eastAsia"/>
        </w:rPr>
        <w:t>を</w:t>
      </w:r>
      <w:r w:rsidR="00BA70A7">
        <w:rPr>
          <w:rFonts w:hint="eastAsia"/>
        </w:rPr>
        <w:t>一時中止とさせていただきます。</w:t>
      </w:r>
      <w:r w:rsidR="00E30C1B">
        <w:rPr>
          <w:rFonts w:hint="eastAsia"/>
        </w:rPr>
        <w:t>また</w:t>
      </w:r>
      <w:r w:rsidR="00BA70A7">
        <w:rPr>
          <w:rFonts w:hint="eastAsia"/>
        </w:rPr>
        <w:t>来年度2022年度より会費を1000円値上げさせていただきたいと思います。本会の会費はどこの研究団体と比べても安く参加しやすい金額でしたが、消費</w:t>
      </w:r>
      <w:r w:rsidR="00D33F77">
        <w:rPr>
          <w:rFonts w:hint="eastAsia"/>
        </w:rPr>
        <w:t>税</w:t>
      </w:r>
      <w:r w:rsidR="00BA70A7">
        <w:rPr>
          <w:rFonts w:hint="eastAsia"/>
        </w:rPr>
        <w:t>導入の時にも値上げを見送っておりましたので、法人理事会でも承認いただき来年度</w:t>
      </w:r>
      <w:r w:rsidR="00BA70A7">
        <w:rPr>
          <w:rFonts w:hint="eastAsia"/>
        </w:rPr>
        <w:lastRenderedPageBreak/>
        <w:t>から値上げとさせていただきます。</w:t>
      </w:r>
    </w:p>
    <w:p w14:paraId="76D6F21C" w14:textId="12C8F505" w:rsidR="00705A41" w:rsidRDefault="00EA3E4F">
      <w:r>
        <w:rPr>
          <w:rFonts w:hint="eastAsia"/>
        </w:rPr>
        <w:t xml:space="preserve">　</w:t>
      </w:r>
      <w:r w:rsidR="00BA70A7" w:rsidRPr="00BA70A7">
        <w:rPr>
          <w:rFonts w:hint="eastAsia"/>
        </w:rPr>
        <w:t>この事態が収まればまた今まで通りの事業が開催できるものと予測はしておりますが、</w:t>
      </w:r>
      <w:r w:rsidR="00BA70A7">
        <w:rPr>
          <w:rFonts w:hint="eastAsia"/>
        </w:rPr>
        <w:t>しばらくは皆様には我慢の時を共に耐えていただき、未来に向かって時を進めていきたいと思います。</w:t>
      </w:r>
    </w:p>
    <w:p w14:paraId="426C6C5A" w14:textId="334949A6" w:rsidR="00BA70A7" w:rsidRDefault="00BA70A7" w:rsidP="00D33F77">
      <w:pPr>
        <w:ind w:firstLineChars="100" w:firstLine="220"/>
      </w:pPr>
      <w:r>
        <w:rPr>
          <w:rFonts w:hint="eastAsia"/>
        </w:rPr>
        <w:t>お願いばかりで申し訳ありませんが、どうぞよろしくお願いいたします。</w:t>
      </w:r>
    </w:p>
    <w:p w14:paraId="1D9B46CA" w14:textId="352B555A" w:rsidR="00BA70A7" w:rsidRDefault="00BA70A7" w:rsidP="00E30C1B">
      <w:pPr>
        <w:ind w:firstLineChars="100" w:firstLine="220"/>
      </w:pPr>
      <w:r>
        <w:rPr>
          <w:rFonts w:hint="eastAsia"/>
        </w:rPr>
        <w:t>そして、地球の未来を共につ</w:t>
      </w:r>
      <w:r w:rsidR="0050125D">
        <w:rPr>
          <w:rFonts w:hint="eastAsia"/>
        </w:rPr>
        <w:t>くり、さらに</w:t>
      </w:r>
      <w:r>
        <w:rPr>
          <w:rFonts w:hint="eastAsia"/>
        </w:rPr>
        <w:t>「AIの時代をたくましく人間らしく生きて</w:t>
      </w:r>
      <w:r w:rsidR="0050125D">
        <w:rPr>
          <w:rFonts w:hint="eastAsia"/>
        </w:rPr>
        <w:t>いくこどもたちの育ち」を願</w:t>
      </w:r>
      <w:r w:rsidR="002F609B">
        <w:rPr>
          <w:rFonts w:hint="eastAsia"/>
        </w:rPr>
        <w:t>い、来年の70周年記念東京大会に向かって全力で</w:t>
      </w:r>
      <w:r w:rsidR="00D33F77">
        <w:rPr>
          <w:rFonts w:hint="eastAsia"/>
        </w:rPr>
        <w:t>邁進</w:t>
      </w:r>
      <w:r w:rsidR="002F609B">
        <w:rPr>
          <w:rFonts w:hint="eastAsia"/>
        </w:rPr>
        <w:t>していくことを誓い</w:t>
      </w:r>
      <w:r w:rsidR="00D33F77">
        <w:rPr>
          <w:rFonts w:hint="eastAsia"/>
        </w:rPr>
        <w:t>、</w:t>
      </w:r>
      <w:r w:rsidR="0050125D">
        <w:rPr>
          <w:rFonts w:hint="eastAsia"/>
        </w:rPr>
        <w:t>簡単ではありますがご挨拶とさせていただきます。</w:t>
      </w:r>
    </w:p>
    <w:p w14:paraId="5826505D" w14:textId="0545585E" w:rsidR="0050125D" w:rsidRDefault="0050125D"/>
    <w:p w14:paraId="505BBEC7" w14:textId="6AB2ADB5" w:rsidR="00FB5F59" w:rsidRDefault="00FB5F59"/>
    <w:p w14:paraId="63BEFBA7" w14:textId="77777777" w:rsidR="00FB5F59" w:rsidRDefault="00FB5F59"/>
    <w:p w14:paraId="25061774" w14:textId="109D90B4" w:rsidR="002F609B" w:rsidRDefault="002F609B">
      <w:r>
        <w:rPr>
          <w:noProof/>
        </w:rPr>
        <mc:AlternateContent>
          <mc:Choice Requires="wps">
            <w:drawing>
              <wp:anchor distT="0" distB="0" distL="114300" distR="114300" simplePos="0" relativeHeight="251663360" behindDoc="0" locked="0" layoutInCell="1" allowOverlap="1" wp14:anchorId="0953794E" wp14:editId="2B842B43">
                <wp:simplePos x="0" y="0"/>
                <wp:positionH relativeFrom="column">
                  <wp:posOffset>53340</wp:posOffset>
                </wp:positionH>
                <wp:positionV relativeFrom="paragraph">
                  <wp:posOffset>63500</wp:posOffset>
                </wp:positionV>
                <wp:extent cx="1428750" cy="657225"/>
                <wp:effectExtent l="0" t="0" r="19050" b="28575"/>
                <wp:wrapNone/>
                <wp:docPr id="6" name="楕円 6"/>
                <wp:cNvGraphicFramePr/>
                <a:graphic xmlns:a="http://schemas.openxmlformats.org/drawingml/2006/main">
                  <a:graphicData uri="http://schemas.microsoft.com/office/word/2010/wordprocessingShape">
                    <wps:wsp>
                      <wps:cNvSpPr/>
                      <wps:spPr>
                        <a:xfrm>
                          <a:off x="0" y="0"/>
                          <a:ext cx="1428750" cy="657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FB686" w14:textId="06D579BE" w:rsidR="002F609B" w:rsidRPr="002F609B" w:rsidRDefault="002F609B" w:rsidP="002F609B">
                            <w:pPr>
                              <w:jc w:val="center"/>
                              <w:rPr>
                                <w:rFonts w:ascii="AR丸ゴシック体M" w:eastAsia="AR丸ゴシック体M"/>
                                <w:b/>
                                <w:bCs/>
                                <w:sz w:val="28"/>
                                <w:szCs w:val="28"/>
                              </w:rPr>
                            </w:pPr>
                            <w:r w:rsidRPr="002F609B">
                              <w:rPr>
                                <w:rFonts w:ascii="AR丸ゴシック体M" w:eastAsia="AR丸ゴシック体M" w:hint="eastAsia"/>
                                <w:b/>
                                <w:bCs/>
                                <w:sz w:val="28"/>
                                <w:szCs w:val="28"/>
                              </w:rPr>
                              <w:t>講演会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3794E" id="楕円 6" o:spid="_x0000_s1029" style="position:absolute;left:0;text-align:left;margin-left:4.2pt;margin-top:5pt;width:112.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" fillcolor="#4472c4 [3204]" strokecolor="#1f3763 [1604]" strokeweight="1pt">
                <v:stroke joinstyle="miter"/>
                <v:textbox>
                  <w:txbxContent>
                    <w:p w14:paraId="121FB686" w14:textId="06D579BE" w:rsidR="002F609B" w:rsidRPr="002F609B" w:rsidRDefault="002F609B" w:rsidP="002F609B">
                      <w:pPr>
                        <w:jc w:val="center"/>
                        <w:rPr>
                          <w:rFonts w:ascii="AR丸ゴシック体M" w:eastAsia="AR丸ゴシック体M"/>
                          <w:b/>
                          <w:bCs/>
                          <w:sz w:val="28"/>
                          <w:szCs w:val="28"/>
                        </w:rPr>
                      </w:pPr>
                      <w:r w:rsidRPr="002F609B">
                        <w:rPr>
                          <w:rFonts w:ascii="AR丸ゴシック体M" w:eastAsia="AR丸ゴシック体M" w:hint="eastAsia"/>
                          <w:b/>
                          <w:bCs/>
                          <w:sz w:val="28"/>
                          <w:szCs w:val="28"/>
                        </w:rPr>
                        <w:t>講演会</w:t>
                      </w:r>
                    </w:p>
                  </w:txbxContent>
                </v:textbox>
              </v:oval>
            </w:pict>
          </mc:Fallback>
        </mc:AlternateContent>
      </w:r>
    </w:p>
    <w:p w14:paraId="2B3192AD" w14:textId="77777777" w:rsidR="002F609B" w:rsidRDefault="002F609B"/>
    <w:p w14:paraId="231E6856" w14:textId="07C4FB5F" w:rsidR="0050125D" w:rsidRDefault="0050125D"/>
    <w:p w14:paraId="2AEC24E9" w14:textId="30B1F1A5" w:rsidR="002F609B" w:rsidRDefault="002F609B"/>
    <w:p w14:paraId="4BB88086" w14:textId="3AE10CC7" w:rsidR="00CC137F" w:rsidRDefault="002F609B">
      <w:r>
        <w:rPr>
          <w:rFonts w:hint="eastAsia"/>
        </w:rPr>
        <w:t xml:space="preserve">　総会に引き続き、文部科学省初等中等教育局幼児教育課長大杉住子氏より、ご講演をいただきました。2月に引き続きのご講演でしたので、会員も期待して聞かせていただきました。コロナ禍での私たちの生活</w:t>
      </w:r>
      <w:r w:rsidR="00FB5F59">
        <w:rPr>
          <w:rFonts w:hint="eastAsia"/>
        </w:rPr>
        <w:t>と</w:t>
      </w:r>
      <w:r>
        <w:rPr>
          <w:rFonts w:hint="eastAsia"/>
        </w:rPr>
        <w:t>子供たちの学び</w:t>
      </w:r>
      <w:r w:rsidR="00FB5F59">
        <w:rPr>
          <w:rFonts w:hint="eastAsia"/>
        </w:rPr>
        <w:t>、働き方や生活様式が大きく変化したことにより、五感を通して感じるより視覚がメインになるというお話から始まり、幼児教育をどう考えていくかをそれぞれが考えながら聞き入っていたと思います。</w:t>
      </w:r>
    </w:p>
    <w:p w14:paraId="66B403DC" w14:textId="58F9516D" w:rsidR="00FB5F59" w:rsidRDefault="0040488D">
      <w:r>
        <w:rPr>
          <w:rFonts w:hint="eastAsia"/>
          <w:noProof/>
        </w:rPr>
        <mc:AlternateContent>
          <mc:Choice Requires="wps">
            <w:drawing>
              <wp:anchor distT="0" distB="0" distL="114300" distR="114300" simplePos="0" relativeHeight="251666432" behindDoc="0" locked="0" layoutInCell="1" allowOverlap="1" wp14:anchorId="3820D755" wp14:editId="08255784">
                <wp:simplePos x="0" y="0"/>
                <wp:positionH relativeFrom="column">
                  <wp:posOffset>3015615</wp:posOffset>
                </wp:positionH>
                <wp:positionV relativeFrom="paragraph">
                  <wp:posOffset>2930525</wp:posOffset>
                </wp:positionV>
                <wp:extent cx="2667000" cy="533400"/>
                <wp:effectExtent l="0" t="0" r="19050" b="19050"/>
                <wp:wrapNone/>
                <wp:docPr id="13" name="四角形: 角を丸くする 13"/>
                <wp:cNvGraphicFramePr/>
                <a:graphic xmlns:a="http://schemas.openxmlformats.org/drawingml/2006/main">
                  <a:graphicData uri="http://schemas.microsoft.com/office/word/2010/wordprocessingShape">
                    <wps:wsp>
                      <wps:cNvSpPr/>
                      <wps:spPr>
                        <a:xfrm>
                          <a:off x="0" y="0"/>
                          <a:ext cx="266700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F6DBF" w14:textId="02DA7034" w:rsidR="0040488D" w:rsidRPr="0040488D" w:rsidRDefault="0040488D" w:rsidP="0040488D">
                            <w:pPr>
                              <w:jc w:val="center"/>
                              <w:rPr>
                                <w:rFonts w:ascii="AR丸ゴシック体M" w:eastAsia="AR丸ゴシック体M"/>
                                <w:sz w:val="28"/>
                                <w:szCs w:val="28"/>
                              </w:rPr>
                            </w:pPr>
                            <w:r w:rsidRPr="0040488D">
                              <w:rPr>
                                <w:rFonts w:ascii="AR丸ゴシック体M" w:eastAsia="AR丸ゴシック体M" w:hint="eastAsia"/>
                                <w:sz w:val="28"/>
                                <w:szCs w:val="28"/>
                              </w:rPr>
                              <w:t>理事長　福井　直美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0D755" id="四角形: 角を丸くする 13" o:spid="_x0000_s1030" style="position:absolute;left:0;text-align:left;margin-left:237.45pt;margin-top:230.75pt;width:210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" fillcolor="#4472c4 [3204]" strokecolor="#1f3763 [1604]" strokeweight="1pt">
                <v:stroke joinstyle="miter"/>
                <v:textbox>
                  <w:txbxContent>
                    <w:p w14:paraId="59BF6DBF" w14:textId="02DA7034" w:rsidR="0040488D" w:rsidRPr="0040488D" w:rsidRDefault="0040488D" w:rsidP="0040488D">
                      <w:pPr>
                        <w:jc w:val="center"/>
                        <w:rPr>
                          <w:rFonts w:ascii="AR丸ゴシック体M" w:eastAsia="AR丸ゴシック体M"/>
                          <w:sz w:val="28"/>
                          <w:szCs w:val="28"/>
                        </w:rPr>
                      </w:pPr>
                      <w:r w:rsidRPr="0040488D">
                        <w:rPr>
                          <w:rFonts w:ascii="AR丸ゴシック体M" w:eastAsia="AR丸ゴシック体M" w:hint="eastAsia"/>
                          <w:sz w:val="28"/>
                          <w:szCs w:val="28"/>
                        </w:rPr>
                        <w:t>理事長　福井　直美</w:t>
                      </w:r>
                    </w:p>
                  </w:txbxContent>
                </v:textbox>
              </v:roundrect>
            </w:pict>
          </mc:Fallback>
        </mc:AlternateContent>
      </w:r>
      <w:r w:rsidR="00FB5F59">
        <w:rPr>
          <w:rFonts w:hint="eastAsia"/>
          <w:noProof/>
        </w:rPr>
        <mc:AlternateContent>
          <mc:Choice Requires="wps">
            <w:drawing>
              <wp:anchor distT="0" distB="0" distL="114300" distR="114300" simplePos="0" relativeHeight="251665408" behindDoc="0" locked="0" layoutInCell="1" allowOverlap="1" wp14:anchorId="2993114E" wp14:editId="0A120999">
                <wp:simplePos x="0" y="0"/>
                <wp:positionH relativeFrom="margin">
                  <wp:posOffset>2653665</wp:posOffset>
                </wp:positionH>
                <wp:positionV relativeFrom="paragraph">
                  <wp:posOffset>768350</wp:posOffset>
                </wp:positionV>
                <wp:extent cx="3238500" cy="23050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238500" cy="2305050"/>
                        </a:xfrm>
                        <a:prstGeom prst="rect">
                          <a:avLst/>
                        </a:prstGeom>
                        <a:solidFill>
                          <a:schemeClr val="lt1"/>
                        </a:solidFill>
                        <a:ln w="6350">
                          <a:noFill/>
                        </a:ln>
                      </wps:spPr>
                      <wps:txbx>
                        <w:txbxContent>
                          <w:p w14:paraId="08D35273" w14:textId="712883C3" w:rsidR="00FB5F59" w:rsidRDefault="00FB5F59">
                            <w:r w:rsidRPr="00FB5F59">
                              <w:rPr>
                                <w:noProof/>
                              </w:rPr>
                              <w:drawing>
                                <wp:inline distT="0" distB="0" distL="0" distR="0" wp14:anchorId="75CB99D6" wp14:editId="69CE9DD3">
                                  <wp:extent cx="2995211" cy="1600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1651" cy="1608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3114E" id="テキスト ボックス 11" o:spid="_x0000_s1031" type="#_x0000_t202" style="position:absolute;left:0;text-align:left;margin-left:208.95pt;margin-top:60.5pt;width:255pt;height:18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" fillcolor="white [3201]" stroked="f" strokeweight=".5pt">
                <v:textbox>
                  <w:txbxContent>
                    <w:p w14:paraId="08D35273" w14:textId="712883C3" w:rsidR="00FB5F59" w:rsidRDefault="00FB5F59">
                      <w:r w:rsidRPr="00FB5F59">
                        <w:rPr>
                          <w:noProof/>
                        </w:rPr>
                        <w:drawing>
                          <wp:inline distT="0" distB="0" distL="0" distR="0" wp14:anchorId="75CB99D6" wp14:editId="69CE9DD3">
                            <wp:extent cx="2995211" cy="1600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1651" cy="1608983"/>
                                    </a:xfrm>
                                    <a:prstGeom prst="rect">
                                      <a:avLst/>
                                    </a:prstGeom>
                                    <a:noFill/>
                                    <a:ln>
                                      <a:noFill/>
                                    </a:ln>
                                  </pic:spPr>
                                </pic:pic>
                              </a:graphicData>
                            </a:graphic>
                          </wp:inline>
                        </w:drawing>
                      </w:r>
                    </w:p>
                  </w:txbxContent>
                </v:textbox>
                <w10:wrap anchorx="margin"/>
              </v:shape>
            </w:pict>
          </mc:Fallback>
        </mc:AlternateContent>
      </w:r>
      <w:r w:rsidR="00FB5F59">
        <w:rPr>
          <w:rFonts w:hint="eastAsia"/>
          <w:noProof/>
        </w:rPr>
        <mc:AlternateContent>
          <mc:Choice Requires="wps">
            <w:drawing>
              <wp:anchor distT="0" distB="0" distL="114300" distR="114300" simplePos="0" relativeHeight="251664384" behindDoc="0" locked="0" layoutInCell="1" allowOverlap="1" wp14:anchorId="14BD37D7" wp14:editId="547A688E">
                <wp:simplePos x="0" y="0"/>
                <wp:positionH relativeFrom="column">
                  <wp:posOffset>-13335</wp:posOffset>
                </wp:positionH>
                <wp:positionV relativeFrom="paragraph">
                  <wp:posOffset>777875</wp:posOffset>
                </wp:positionV>
                <wp:extent cx="2667000" cy="23050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667000" cy="2305050"/>
                        </a:xfrm>
                        <a:prstGeom prst="rect">
                          <a:avLst/>
                        </a:prstGeom>
                        <a:solidFill>
                          <a:schemeClr val="lt1"/>
                        </a:solidFill>
                        <a:ln w="6350">
                          <a:noFill/>
                        </a:ln>
                      </wps:spPr>
                      <wps:txbx>
                        <w:txbxContent>
                          <w:p w14:paraId="2AFA175A" w14:textId="1ADB515C" w:rsidR="00FB5F59" w:rsidRDefault="00FB5F59">
                            <w:r>
                              <w:rPr>
                                <w:rFonts w:hint="eastAsia"/>
                                <w:noProof/>
                              </w:rPr>
                              <w:drawing>
                                <wp:inline distT="0" distB="0" distL="0" distR="0" wp14:anchorId="6FB9BD19" wp14:editId="43985FBE">
                                  <wp:extent cx="2688215" cy="1590675"/>
                                  <wp:effectExtent l="0" t="0" r="0" b="0"/>
                                  <wp:docPr id="9" name="図 9"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ホワイトボードに書かれた文字&#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688954" cy="15911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D37D7" id="テキスト ボックス 8" o:spid="_x0000_s1032" type="#_x0000_t202" style="position:absolute;left:0;text-align:left;margin-left:-1.05pt;margin-top:61.25pt;width:210pt;height:1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" fillcolor="white [3201]" stroked="f" strokeweight=".5pt">
                <v:textbox>
                  <w:txbxContent>
                    <w:p w14:paraId="2AFA175A" w14:textId="1ADB515C" w:rsidR="00FB5F59" w:rsidRDefault="00FB5F59">
                      <w:r>
                        <w:rPr>
                          <w:rFonts w:hint="eastAsia"/>
                          <w:noProof/>
                        </w:rPr>
                        <w:drawing>
                          <wp:inline distT="0" distB="0" distL="0" distR="0" wp14:anchorId="6FB9BD19" wp14:editId="43985FBE">
                            <wp:extent cx="2688215" cy="1590675"/>
                            <wp:effectExtent l="0" t="0" r="0" b="0"/>
                            <wp:docPr id="9" name="図 9" descr="ホワイトボード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ホワイトボードに書かれた文字&#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688954" cy="1591112"/>
                                    </a:xfrm>
                                    <a:prstGeom prst="rect">
                                      <a:avLst/>
                                    </a:prstGeom>
                                  </pic:spPr>
                                </pic:pic>
                              </a:graphicData>
                            </a:graphic>
                          </wp:inline>
                        </w:drawing>
                      </w:r>
                    </w:p>
                  </w:txbxContent>
                </v:textbox>
              </v:shape>
            </w:pict>
          </mc:Fallback>
        </mc:AlternateContent>
      </w:r>
      <w:r w:rsidR="00FB5F59">
        <w:rPr>
          <w:rFonts w:hint="eastAsia"/>
        </w:rPr>
        <w:t xml:space="preserve">　「保幼小の架け橋プログラム」という新しい</w:t>
      </w:r>
      <w:r w:rsidR="00D33F77">
        <w:rPr>
          <w:rFonts w:hint="eastAsia"/>
        </w:rPr>
        <w:t>施策</w:t>
      </w:r>
      <w:r w:rsidR="00FB5F59">
        <w:rPr>
          <w:rFonts w:hint="eastAsia"/>
        </w:rPr>
        <w:t>にも触れていただき</w:t>
      </w:r>
      <w:r w:rsidR="00D33F77">
        <w:rPr>
          <w:rFonts w:hint="eastAsia"/>
        </w:rPr>
        <w:t>、</w:t>
      </w:r>
      <w:r w:rsidR="00FB5F59">
        <w:rPr>
          <w:rFonts w:hint="eastAsia"/>
        </w:rPr>
        <w:t>あっという間の90分でした。参加者からの感想をいただいていますので、後日ご紹介する機会があると思います。ありがとうございました。</w:t>
      </w:r>
    </w:p>
    <w:sectPr w:rsidR="00FB5F59" w:rsidSect="00E30C1B">
      <w:pgSz w:w="11906" w:h="16838" w:code="9"/>
      <w:pgMar w:top="1985" w:right="1701" w:bottom="1701" w:left="1701" w:header="851" w:footer="992" w:gutter="0"/>
      <w:cols w:space="425"/>
      <w:docGrid w:type="linesAndChars" w:linePitch="36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2907B" w14:textId="77777777" w:rsidR="009F3BB6" w:rsidRDefault="009F3BB6" w:rsidP="00CD62ED">
      <w:r>
        <w:separator/>
      </w:r>
    </w:p>
  </w:endnote>
  <w:endnote w:type="continuationSeparator" w:id="0">
    <w:p w14:paraId="264D0B90" w14:textId="77777777" w:rsidR="009F3BB6" w:rsidRDefault="009F3BB6" w:rsidP="00CD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游ゴシック"/>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84303" w14:textId="77777777" w:rsidR="009F3BB6" w:rsidRDefault="009F3BB6" w:rsidP="00CD62ED">
      <w:r>
        <w:separator/>
      </w:r>
    </w:p>
  </w:footnote>
  <w:footnote w:type="continuationSeparator" w:id="0">
    <w:p w14:paraId="2E6E5A1F" w14:textId="77777777" w:rsidR="009F3BB6" w:rsidRDefault="009F3BB6" w:rsidP="00CD62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C2"/>
    <w:rsid w:val="000B408E"/>
    <w:rsid w:val="001C31A1"/>
    <w:rsid w:val="002A1C70"/>
    <w:rsid w:val="002A2767"/>
    <w:rsid w:val="002B638B"/>
    <w:rsid w:val="002F609B"/>
    <w:rsid w:val="00345989"/>
    <w:rsid w:val="00402470"/>
    <w:rsid w:val="0040488D"/>
    <w:rsid w:val="0050125D"/>
    <w:rsid w:val="00645B5E"/>
    <w:rsid w:val="00705A41"/>
    <w:rsid w:val="00866A93"/>
    <w:rsid w:val="00907796"/>
    <w:rsid w:val="00986CB3"/>
    <w:rsid w:val="009F3BB6"/>
    <w:rsid w:val="00BA70A7"/>
    <w:rsid w:val="00C761C2"/>
    <w:rsid w:val="00CC137F"/>
    <w:rsid w:val="00CD62ED"/>
    <w:rsid w:val="00D33F77"/>
    <w:rsid w:val="00DF160F"/>
    <w:rsid w:val="00E30C1B"/>
    <w:rsid w:val="00EA3E4F"/>
    <w:rsid w:val="00FB5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3ADC54"/>
  <w15:chartTrackingRefBased/>
  <w15:docId w15:val="{D591EBBF-0BA2-4652-A31B-3DA73B32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62ED"/>
    <w:pPr>
      <w:tabs>
        <w:tab w:val="center" w:pos="4252"/>
        <w:tab w:val="right" w:pos="8504"/>
      </w:tabs>
      <w:snapToGrid w:val="0"/>
    </w:pPr>
  </w:style>
  <w:style w:type="character" w:customStyle="1" w:styleId="a4">
    <w:name w:val="ヘッダー (文字)"/>
    <w:basedOn w:val="a0"/>
    <w:link w:val="a3"/>
    <w:uiPriority w:val="99"/>
    <w:rsid w:val="00CD62ED"/>
  </w:style>
  <w:style w:type="paragraph" w:styleId="a5">
    <w:name w:val="footer"/>
    <w:basedOn w:val="a"/>
    <w:link w:val="a6"/>
    <w:uiPriority w:val="99"/>
    <w:unhideWhenUsed/>
    <w:rsid w:val="00CD62ED"/>
    <w:pPr>
      <w:tabs>
        <w:tab w:val="center" w:pos="4252"/>
        <w:tab w:val="right" w:pos="8504"/>
      </w:tabs>
      <w:snapToGrid w:val="0"/>
    </w:pPr>
  </w:style>
  <w:style w:type="character" w:customStyle="1" w:styleId="a6">
    <w:name w:val="フッター (文字)"/>
    <w:basedOn w:val="a0"/>
    <w:link w:val="a5"/>
    <w:uiPriority w:val="99"/>
    <w:rsid w:val="00CD6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203</Words>
  <Characters>1161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 福井</dc:creator>
  <cp:keywords/>
  <dc:description/>
  <cp:lastModifiedBy>USER</cp:lastModifiedBy>
  <cp:revision>3</cp:revision>
  <cp:lastPrinted>2021-05-24T01:13:00Z</cp:lastPrinted>
  <dcterms:created xsi:type="dcterms:W3CDTF">2021-05-24T00:58:00Z</dcterms:created>
  <dcterms:modified xsi:type="dcterms:W3CDTF">2021-05-24T01:13:00Z</dcterms:modified>
</cp:coreProperties>
</file>